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66" w:rsidRPr="003D2E66" w:rsidRDefault="003D2E66" w:rsidP="003D2E66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D2E66">
        <w:rPr>
          <w:rFonts w:ascii="Arial Narrow" w:hAnsi="Arial Narrow"/>
          <w:b/>
          <w:sz w:val="24"/>
          <w:szCs w:val="24"/>
        </w:rPr>
        <w:t>Załącznik N</w:t>
      </w:r>
      <w:r>
        <w:rPr>
          <w:rFonts w:ascii="Arial Narrow" w:hAnsi="Arial Narrow"/>
          <w:b/>
          <w:sz w:val="24"/>
          <w:szCs w:val="24"/>
        </w:rPr>
        <w:t>r</w:t>
      </w:r>
      <w:r w:rsidRPr="003D2E66">
        <w:rPr>
          <w:rFonts w:ascii="Arial Narrow" w:hAnsi="Arial Narrow"/>
          <w:b/>
          <w:sz w:val="24"/>
          <w:szCs w:val="24"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04" w:rsidRDefault="00BE2404" w:rsidP="003D2E66">
      <w:pPr>
        <w:spacing w:after="0" w:line="240" w:lineRule="auto"/>
      </w:pPr>
      <w:r>
        <w:separator/>
      </w:r>
    </w:p>
  </w:endnote>
  <w:endnote w:type="continuationSeparator" w:id="0">
    <w:p w:rsidR="00BE2404" w:rsidRDefault="00BE2404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04" w:rsidRDefault="00BE2404" w:rsidP="003D2E66">
      <w:pPr>
        <w:spacing w:after="0" w:line="240" w:lineRule="auto"/>
      </w:pPr>
      <w:r>
        <w:separator/>
      </w:r>
    </w:p>
  </w:footnote>
  <w:footnote w:type="continuationSeparator" w:id="0">
    <w:p w:rsidR="00BE2404" w:rsidRDefault="00BE2404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14D1"/>
    <w:rsid w:val="00BE2404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Magdalena Rubaszewska</cp:lastModifiedBy>
  <cp:revision>2</cp:revision>
  <cp:lastPrinted>2019-04-16T11:59:00Z</cp:lastPrinted>
  <dcterms:created xsi:type="dcterms:W3CDTF">2020-01-14T11:34:00Z</dcterms:created>
  <dcterms:modified xsi:type="dcterms:W3CDTF">2020-01-14T11:34:00Z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